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ECF39" w14:textId="77777777" w:rsidR="003E2E03" w:rsidRDefault="003E2E03" w:rsidP="009339B3">
      <w:pPr>
        <w:pStyle w:val="NoSpacing"/>
        <w:rPr>
          <w:rFonts w:ascii="Verdana" w:hAnsi="Verdana"/>
          <w:b/>
          <w:bCs/>
        </w:rPr>
      </w:pPr>
      <w:bookmarkStart w:id="0" w:name="_GoBack"/>
      <w:bookmarkEnd w:id="0"/>
    </w:p>
    <w:p w14:paraId="406157C1" w14:textId="77777777" w:rsidR="003E2E03" w:rsidRDefault="003E2E03" w:rsidP="009339B3">
      <w:pPr>
        <w:pStyle w:val="NoSpacing"/>
        <w:rPr>
          <w:rFonts w:ascii="Verdana" w:hAnsi="Verdana"/>
          <w:b/>
          <w:bCs/>
        </w:rPr>
      </w:pPr>
    </w:p>
    <w:p w14:paraId="7E97CA12" w14:textId="77777777" w:rsidR="003E2E03" w:rsidRDefault="003E2E03" w:rsidP="009339B3">
      <w:pPr>
        <w:pStyle w:val="NoSpacing"/>
        <w:rPr>
          <w:rFonts w:ascii="Verdana" w:hAnsi="Verdana"/>
          <w:b/>
          <w:bCs/>
        </w:rPr>
      </w:pPr>
    </w:p>
    <w:p w14:paraId="3CC2D8F4" w14:textId="71705C74" w:rsidR="00600632" w:rsidRDefault="009339B3" w:rsidP="009339B3">
      <w:pPr>
        <w:pStyle w:val="NoSpacing"/>
        <w:rPr>
          <w:rFonts w:ascii="Verdana" w:hAnsi="Verdana"/>
          <w:bCs/>
        </w:rPr>
      </w:pPr>
      <w:r>
        <w:rPr>
          <w:rFonts w:ascii="Verdana" w:hAnsi="Verdana"/>
          <w:b/>
          <w:bCs/>
        </w:rPr>
        <w:t xml:space="preserve">The Board of Marsh Ridge Homeowners Association met on Thursday, November 12, 2020.  </w:t>
      </w:r>
      <w:r>
        <w:rPr>
          <w:rFonts w:ascii="Verdana" w:hAnsi="Verdana"/>
          <w:bCs/>
        </w:rPr>
        <w:t>Jon Holzer was absent.  The Board approved the agenda for the meeting.  October financials had been e-mailed to all Board members.  There was no discussion and the statement of financials was approved as received.</w:t>
      </w:r>
    </w:p>
    <w:p w14:paraId="6997D106" w14:textId="003AC620" w:rsidR="009339B3" w:rsidRDefault="009339B3" w:rsidP="009339B3">
      <w:pPr>
        <w:pStyle w:val="NoSpacing"/>
        <w:rPr>
          <w:rFonts w:ascii="Verdana" w:hAnsi="Verdana"/>
          <w:bCs/>
        </w:rPr>
      </w:pPr>
    </w:p>
    <w:p w14:paraId="69CF5F29" w14:textId="5D8E2F5B" w:rsidR="009339B3" w:rsidRDefault="00997BC3" w:rsidP="009339B3">
      <w:pPr>
        <w:pStyle w:val="NoSpacing"/>
        <w:rPr>
          <w:rFonts w:ascii="Verdana" w:hAnsi="Verdana"/>
        </w:rPr>
      </w:pPr>
      <w:r>
        <w:rPr>
          <w:rFonts w:ascii="Verdana" w:hAnsi="Verdana"/>
          <w:b/>
        </w:rPr>
        <w:t xml:space="preserve">Old Business:  </w:t>
      </w:r>
      <w:proofErr w:type="spellStart"/>
      <w:r>
        <w:rPr>
          <w:rFonts w:ascii="Verdana" w:hAnsi="Verdana"/>
        </w:rPr>
        <w:t>Jenco</w:t>
      </w:r>
      <w:proofErr w:type="spellEnd"/>
      <w:r>
        <w:rPr>
          <w:rFonts w:ascii="Verdana" w:hAnsi="Verdana"/>
        </w:rPr>
        <w:t xml:space="preserve"> did not finish replacement of pavers at two twin home addresses due to weather delays.  They remain on the list until next summer.  Repairs, maintenance and new parts and labor on the irrigation system has totaled $6456.  The system was turned off before the first cold weather.  Gail Scholl asked that north facing driveways, especially those with any elevation, be treated with sand or salt in addition to plowing.  Lack of sun to melt the ice that forms when the temperature drops overnight makes them hazardous.</w:t>
      </w:r>
    </w:p>
    <w:p w14:paraId="32BBA70D" w14:textId="64047443" w:rsidR="00997BC3" w:rsidRDefault="00997BC3" w:rsidP="009339B3">
      <w:pPr>
        <w:pStyle w:val="NoSpacing"/>
        <w:rPr>
          <w:rFonts w:ascii="Verdana" w:hAnsi="Verdana"/>
        </w:rPr>
      </w:pPr>
    </w:p>
    <w:p w14:paraId="19ED26AD" w14:textId="22CE7454" w:rsidR="00997BC3" w:rsidRDefault="00997BC3" w:rsidP="009339B3">
      <w:pPr>
        <w:pStyle w:val="NoSpacing"/>
        <w:rPr>
          <w:rFonts w:ascii="Verdana" w:hAnsi="Verdana"/>
        </w:rPr>
      </w:pPr>
      <w:r>
        <w:rPr>
          <w:rFonts w:ascii="Verdana" w:hAnsi="Verdana"/>
        </w:rPr>
        <w:t xml:space="preserve">All maintenance on Rich </w:t>
      </w:r>
      <w:proofErr w:type="spellStart"/>
      <w:r>
        <w:rPr>
          <w:rFonts w:ascii="Verdana" w:hAnsi="Verdana"/>
        </w:rPr>
        <w:t>Jerde’s</w:t>
      </w:r>
      <w:proofErr w:type="spellEnd"/>
      <w:r>
        <w:rPr>
          <w:rFonts w:ascii="Verdana" w:hAnsi="Verdana"/>
        </w:rPr>
        <w:t xml:space="preserve"> list has been completed and invoiced.</w:t>
      </w:r>
    </w:p>
    <w:p w14:paraId="65518DAF" w14:textId="04B5643F" w:rsidR="00997BC3" w:rsidRDefault="00997BC3" w:rsidP="009339B3">
      <w:pPr>
        <w:pStyle w:val="NoSpacing"/>
        <w:rPr>
          <w:rFonts w:ascii="Verdana" w:hAnsi="Verdana"/>
        </w:rPr>
      </w:pPr>
    </w:p>
    <w:p w14:paraId="7091ECCA" w14:textId="77777777" w:rsidR="00B85BFC" w:rsidRDefault="00997BC3" w:rsidP="009339B3">
      <w:pPr>
        <w:pStyle w:val="NoSpacing"/>
        <w:rPr>
          <w:rFonts w:ascii="Verdana" w:hAnsi="Verdana"/>
          <w:bCs/>
        </w:rPr>
      </w:pPr>
      <w:r>
        <w:rPr>
          <w:rFonts w:ascii="Verdana" w:hAnsi="Verdana"/>
          <w:b/>
          <w:bCs/>
        </w:rPr>
        <w:t xml:space="preserve">New Business:  </w:t>
      </w:r>
      <w:r>
        <w:rPr>
          <w:rFonts w:ascii="Verdana" w:hAnsi="Verdana"/>
          <w:bCs/>
        </w:rPr>
        <w:t xml:space="preserve">Doug Ludwig </w:t>
      </w:r>
      <w:r w:rsidR="00B85BFC">
        <w:rPr>
          <w:rFonts w:ascii="Verdana" w:hAnsi="Verdana"/>
          <w:bCs/>
        </w:rPr>
        <w:t xml:space="preserve">will consult with Gail Scholl on homeowner lists. An updated list of homeowners in residence with their address will be compiled by Jean </w:t>
      </w:r>
      <w:proofErr w:type="spellStart"/>
      <w:r w:rsidR="00B85BFC">
        <w:rPr>
          <w:rFonts w:ascii="Verdana" w:hAnsi="Verdana"/>
          <w:bCs/>
        </w:rPr>
        <w:t>Vencill</w:t>
      </w:r>
      <w:proofErr w:type="spellEnd"/>
      <w:r w:rsidR="00B85BFC">
        <w:rPr>
          <w:rFonts w:ascii="Verdana" w:hAnsi="Verdana"/>
          <w:bCs/>
        </w:rPr>
        <w:t xml:space="preserve">.  No phone numbers or e-mail addresses will be included on the list.  </w:t>
      </w:r>
    </w:p>
    <w:p w14:paraId="3DD3670E" w14:textId="7DABA7B7" w:rsidR="00997BC3" w:rsidRDefault="00B85BFC" w:rsidP="009339B3">
      <w:pPr>
        <w:pStyle w:val="NoSpacing"/>
        <w:rPr>
          <w:rFonts w:ascii="Verdana" w:hAnsi="Verdana"/>
          <w:bCs/>
        </w:rPr>
      </w:pPr>
      <w:r>
        <w:rPr>
          <w:rFonts w:ascii="Verdana" w:hAnsi="Verdana"/>
          <w:bCs/>
        </w:rPr>
        <w:t xml:space="preserve">Craig </w:t>
      </w:r>
      <w:proofErr w:type="spellStart"/>
      <w:r>
        <w:rPr>
          <w:rFonts w:ascii="Verdana" w:hAnsi="Verdana"/>
          <w:bCs/>
        </w:rPr>
        <w:t>Sinkel</w:t>
      </w:r>
      <w:proofErr w:type="spellEnd"/>
      <w:r>
        <w:rPr>
          <w:rFonts w:ascii="Verdana" w:hAnsi="Verdana"/>
          <w:bCs/>
        </w:rPr>
        <w:t xml:space="preserve"> will get gift cards for our financial manager and Mike </w:t>
      </w:r>
      <w:proofErr w:type="spellStart"/>
      <w:r>
        <w:rPr>
          <w:rFonts w:ascii="Verdana" w:hAnsi="Verdana"/>
          <w:bCs/>
        </w:rPr>
        <w:t>Jenco</w:t>
      </w:r>
      <w:proofErr w:type="spellEnd"/>
      <w:r>
        <w:rPr>
          <w:rFonts w:ascii="Verdana" w:hAnsi="Verdana"/>
          <w:bCs/>
        </w:rPr>
        <w:t xml:space="preserve"> to a local restaurant.  The Board approved a 3% increase in hourly pay for 2021 for the financial manager.  </w:t>
      </w:r>
    </w:p>
    <w:p w14:paraId="3D4E167C" w14:textId="77C16863" w:rsidR="00B85BFC" w:rsidRDefault="00B85BFC" w:rsidP="009339B3">
      <w:pPr>
        <w:pStyle w:val="NoSpacing"/>
        <w:rPr>
          <w:rFonts w:ascii="Verdana" w:hAnsi="Verdana"/>
          <w:bCs/>
        </w:rPr>
      </w:pPr>
    </w:p>
    <w:p w14:paraId="4F9C9E43" w14:textId="4BCD5EC8" w:rsidR="006A0DBD" w:rsidRDefault="00B85BFC" w:rsidP="009339B3">
      <w:pPr>
        <w:pStyle w:val="NoSpacing"/>
        <w:rPr>
          <w:rFonts w:ascii="Verdana" w:hAnsi="Verdana"/>
          <w:bCs/>
        </w:rPr>
      </w:pPr>
      <w:r>
        <w:rPr>
          <w:rFonts w:ascii="Verdana" w:hAnsi="Verdana"/>
          <w:bCs/>
        </w:rPr>
        <w:t xml:space="preserve">A discussion on adjusting some categories on the 2021 budget followed.  Our capital budget of $10,500 has not been adequate for </w:t>
      </w:r>
      <w:r w:rsidR="000C2174">
        <w:rPr>
          <w:rFonts w:ascii="Verdana" w:hAnsi="Verdana"/>
          <w:bCs/>
        </w:rPr>
        <w:t xml:space="preserve">irrigation repairs, </w:t>
      </w:r>
      <w:proofErr w:type="gramStart"/>
      <w:r w:rsidR="000C2174">
        <w:rPr>
          <w:rFonts w:ascii="Verdana" w:hAnsi="Verdana"/>
          <w:bCs/>
        </w:rPr>
        <w:t>partial  sidewalk</w:t>
      </w:r>
      <w:proofErr w:type="gramEnd"/>
      <w:r w:rsidR="000C2174">
        <w:rPr>
          <w:rFonts w:ascii="Verdana" w:hAnsi="Verdana"/>
          <w:bCs/>
        </w:rPr>
        <w:t xml:space="preserve"> replacements, paver purchase and replacements, and removing and installing some new shrubs.  Sprinkler expenses are the only capital expenses that are prorated between single family and twin home addresses.  The Board decided to take $1500 out of </w:t>
      </w:r>
      <w:proofErr w:type="gramStart"/>
      <w:r w:rsidR="000C2174">
        <w:rPr>
          <w:rFonts w:ascii="Verdana" w:hAnsi="Verdana"/>
          <w:bCs/>
        </w:rPr>
        <w:t>single family</w:t>
      </w:r>
      <w:proofErr w:type="gramEnd"/>
      <w:r w:rsidR="000C2174">
        <w:rPr>
          <w:rFonts w:ascii="Verdana" w:hAnsi="Verdana"/>
          <w:bCs/>
        </w:rPr>
        <w:t xml:space="preserve"> reserves and $</w:t>
      </w:r>
      <w:r w:rsidR="00BC6ADD">
        <w:rPr>
          <w:rFonts w:ascii="Verdana" w:hAnsi="Verdana"/>
          <w:bCs/>
        </w:rPr>
        <w:t>41</w:t>
      </w:r>
      <w:r w:rsidR="000C2174">
        <w:rPr>
          <w:rFonts w:ascii="Verdana" w:hAnsi="Verdana"/>
          <w:bCs/>
        </w:rPr>
        <w:t xml:space="preserve">,000 out of twin home reserves to </w:t>
      </w:r>
      <w:r w:rsidR="006A0DBD">
        <w:rPr>
          <w:rFonts w:ascii="Verdana" w:hAnsi="Verdana"/>
          <w:bCs/>
        </w:rPr>
        <w:t>reimburse</w:t>
      </w:r>
      <w:r w:rsidR="000C2174">
        <w:rPr>
          <w:rFonts w:ascii="Verdana" w:hAnsi="Verdana"/>
          <w:bCs/>
        </w:rPr>
        <w:t xml:space="preserve"> </w:t>
      </w:r>
      <w:r w:rsidR="006A0DBD">
        <w:rPr>
          <w:rFonts w:ascii="Verdana" w:hAnsi="Verdana"/>
          <w:bCs/>
        </w:rPr>
        <w:t xml:space="preserve">the general fund for shortfalls. </w:t>
      </w:r>
    </w:p>
    <w:p w14:paraId="5B64E932" w14:textId="77777777" w:rsidR="006A0DBD" w:rsidRDefault="006A0DBD" w:rsidP="009339B3">
      <w:pPr>
        <w:pStyle w:val="NoSpacing"/>
        <w:rPr>
          <w:rFonts w:ascii="Verdana" w:hAnsi="Verdana"/>
          <w:bCs/>
        </w:rPr>
      </w:pPr>
    </w:p>
    <w:p w14:paraId="05957D3B" w14:textId="77777777" w:rsidR="006A0DBD" w:rsidRDefault="006A0DBD" w:rsidP="009339B3">
      <w:pPr>
        <w:pStyle w:val="NoSpacing"/>
        <w:rPr>
          <w:rFonts w:ascii="Verdana" w:hAnsi="Verdana"/>
          <w:bCs/>
        </w:rPr>
      </w:pPr>
      <w:r>
        <w:rPr>
          <w:rFonts w:ascii="Verdana" w:hAnsi="Verdana"/>
          <w:bCs/>
        </w:rPr>
        <w:t>The Maintenance/Repair budget is also short and will be set at $3,000 for 2021.</w:t>
      </w:r>
    </w:p>
    <w:p w14:paraId="51CE99E5" w14:textId="202FFF2A" w:rsidR="00B85BFC" w:rsidRDefault="006A0DBD" w:rsidP="009339B3">
      <w:pPr>
        <w:pStyle w:val="NoSpacing"/>
        <w:rPr>
          <w:rFonts w:ascii="Verdana" w:hAnsi="Verdana"/>
          <w:bCs/>
        </w:rPr>
      </w:pPr>
      <w:r>
        <w:rPr>
          <w:rFonts w:ascii="Verdana" w:hAnsi="Verdana"/>
          <w:bCs/>
        </w:rPr>
        <w:t>Capital Improvements will be budgeted at $</w:t>
      </w:r>
      <w:r w:rsidR="00BC6ADD">
        <w:rPr>
          <w:rFonts w:ascii="Verdana" w:hAnsi="Verdana"/>
          <w:bCs/>
        </w:rPr>
        <w:t>20,000.</w:t>
      </w:r>
      <w:r>
        <w:rPr>
          <w:rFonts w:ascii="Verdana" w:hAnsi="Verdana"/>
          <w:bCs/>
        </w:rPr>
        <w:t xml:space="preserve"> </w:t>
      </w:r>
      <w:r w:rsidR="000C2174">
        <w:rPr>
          <w:rFonts w:ascii="Verdana" w:hAnsi="Verdana"/>
          <w:bCs/>
        </w:rPr>
        <w:t xml:space="preserve">    </w:t>
      </w:r>
    </w:p>
    <w:p w14:paraId="3A2170EF" w14:textId="2FF65D49" w:rsidR="006A0DBD" w:rsidRDefault="006A0DBD" w:rsidP="009339B3">
      <w:pPr>
        <w:pStyle w:val="NoSpacing"/>
        <w:rPr>
          <w:rFonts w:ascii="Verdana" w:hAnsi="Verdana"/>
          <w:bCs/>
        </w:rPr>
      </w:pPr>
    </w:p>
    <w:p w14:paraId="196598E8" w14:textId="69A7B885" w:rsidR="006A0DBD" w:rsidRDefault="006A0DBD" w:rsidP="009339B3">
      <w:pPr>
        <w:pStyle w:val="NoSpacing"/>
        <w:rPr>
          <w:rFonts w:ascii="Verdana" w:hAnsi="Verdana"/>
          <w:bCs/>
        </w:rPr>
      </w:pPr>
    </w:p>
    <w:p w14:paraId="625EC804" w14:textId="07DE7277" w:rsidR="006A0DBD" w:rsidRPr="006A0DBD" w:rsidRDefault="006A0DBD" w:rsidP="009339B3">
      <w:pPr>
        <w:pStyle w:val="NoSpacing"/>
        <w:rPr>
          <w:rFonts w:ascii="Verdana" w:hAnsi="Verdana"/>
          <w:b/>
        </w:rPr>
      </w:pPr>
      <w:r>
        <w:rPr>
          <w:rFonts w:ascii="Verdana" w:hAnsi="Verdana"/>
          <w:b/>
        </w:rPr>
        <w:t>The next Board meeting will be Thursday, February 18, 2021 at 6:30.</w:t>
      </w:r>
    </w:p>
    <w:sectPr w:rsidR="006A0DBD" w:rsidRPr="006A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B3"/>
    <w:rsid w:val="000C2174"/>
    <w:rsid w:val="00103C65"/>
    <w:rsid w:val="00360CD7"/>
    <w:rsid w:val="003E2E03"/>
    <w:rsid w:val="00600632"/>
    <w:rsid w:val="006A0DBD"/>
    <w:rsid w:val="00845A12"/>
    <w:rsid w:val="009339B3"/>
    <w:rsid w:val="00965E08"/>
    <w:rsid w:val="00997BC3"/>
    <w:rsid w:val="00B85BFC"/>
    <w:rsid w:val="00BC6ADD"/>
    <w:rsid w:val="00C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D7C6"/>
  <w15:chartTrackingRefBased/>
  <w15:docId w15:val="{E85295F8-CEA3-4300-B8CD-6445EDF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cp:lastPrinted>2020-11-16T22:34:00Z</cp:lastPrinted>
  <dcterms:created xsi:type="dcterms:W3CDTF">2020-11-19T20:45:00Z</dcterms:created>
  <dcterms:modified xsi:type="dcterms:W3CDTF">2020-11-19T20:45:00Z</dcterms:modified>
</cp:coreProperties>
</file>